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E" w:rsidRDefault="009A77FE" w:rsidP="00FF19EB">
      <w:pPr>
        <w:pStyle w:val="ListParagraph"/>
        <w:numPr>
          <w:ilvl w:val="0"/>
          <w:numId w:val="1"/>
        </w:numPr>
        <w:ind w:left="360"/>
      </w:pPr>
      <w:r>
        <w:t>Student representative included in the ‘Editorial  Body’ of the institutional  magazine SPANDAN</w:t>
      </w:r>
    </w:p>
    <w:p w:rsidR="009A77FE" w:rsidRDefault="009A77FE" w:rsidP="009A77FE">
      <w:r>
        <w:t>•</w:t>
      </w:r>
      <w:r>
        <w:tab/>
        <w:t>Increase in the employable skill development classes.</w:t>
      </w:r>
    </w:p>
    <w:p w:rsidR="009A77FE" w:rsidRDefault="009A77FE" w:rsidP="009A77FE">
      <w:r>
        <w:t>•</w:t>
      </w:r>
      <w:r>
        <w:tab/>
        <w:t>Earn while learn Scheme implemented in the institution providing self earning opportunities in the campus</w:t>
      </w:r>
    </w:p>
    <w:p w:rsidR="009A77FE" w:rsidRDefault="009A77FE" w:rsidP="009A77FE">
      <w:r>
        <w:t>•</w:t>
      </w:r>
      <w:r>
        <w:tab/>
        <w:t xml:space="preserve">This year alumni joined in the Cleanliness Campaign arranged by the institution along with the Students, Faculty, Support Staff and administrative </w:t>
      </w:r>
      <w:proofErr w:type="gramStart"/>
      <w:r>
        <w:t>staff  .</w:t>
      </w:r>
      <w:proofErr w:type="gramEnd"/>
    </w:p>
    <w:p w:rsidR="009A77FE" w:rsidRDefault="009A77FE" w:rsidP="009A77FE">
      <w:r>
        <w:t>•</w:t>
      </w:r>
      <w:r>
        <w:tab/>
        <w:t>IQAC- Re- structured.</w:t>
      </w:r>
    </w:p>
    <w:p w:rsidR="009A77FE" w:rsidRDefault="009A77FE" w:rsidP="009A77FE">
      <w:r>
        <w:t>•</w:t>
      </w:r>
      <w:r>
        <w:tab/>
        <w:t xml:space="preserve">Seminar arranged specially to guide students for </w:t>
      </w:r>
      <w:proofErr w:type="gramStart"/>
      <w:r>
        <w:t>Competition  Examinations</w:t>
      </w:r>
      <w:proofErr w:type="gramEnd"/>
      <w:r>
        <w:t>.</w:t>
      </w:r>
    </w:p>
    <w:p w:rsidR="009A77FE" w:rsidRDefault="009A77FE" w:rsidP="009A77FE">
      <w:r>
        <w:t>•</w:t>
      </w:r>
      <w:r>
        <w:tab/>
        <w:t>More involvement of stakeholders in institutional activities.</w:t>
      </w:r>
    </w:p>
    <w:p w:rsidR="009A77FE" w:rsidRDefault="009A77FE" w:rsidP="009A77FE">
      <w:r>
        <w:t>•</w:t>
      </w:r>
      <w:r>
        <w:tab/>
        <w:t>Along with other subjects Question Bank prepared by Foundation Courses also. These subjects are treated as important as regular subjects.</w:t>
      </w:r>
    </w:p>
    <w:p w:rsidR="006B0D89" w:rsidRDefault="009A77FE" w:rsidP="009A77FE">
      <w:r>
        <w:t>•</w:t>
      </w:r>
      <w:r>
        <w:tab/>
        <w:t xml:space="preserve"> Assistance provided to other institutions regarding </w:t>
      </w:r>
      <w:proofErr w:type="spellStart"/>
      <w:r>
        <w:t>upgradation</w:t>
      </w:r>
      <w:proofErr w:type="spellEnd"/>
      <w:r>
        <w:t xml:space="preserve"> of qualitative measures to numberless government and private institutions by the members of IQAC.</w:t>
      </w:r>
    </w:p>
    <w:sectPr w:rsidR="006B0D89" w:rsidSect="0073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7"/>
    <w:multiLevelType w:val="hybridMultilevel"/>
    <w:tmpl w:val="6C6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77FE"/>
    <w:rsid w:val="006B0D89"/>
    <w:rsid w:val="00733967"/>
    <w:rsid w:val="00826EC2"/>
    <w:rsid w:val="00904E58"/>
    <w:rsid w:val="009A77FE"/>
    <w:rsid w:val="009B7BBA"/>
    <w:rsid w:val="00FF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</dc:creator>
  <cp:keywords/>
  <dc:description/>
  <cp:lastModifiedBy>Shreeji</cp:lastModifiedBy>
  <cp:revision>5</cp:revision>
  <dcterms:created xsi:type="dcterms:W3CDTF">2023-08-23T06:26:00Z</dcterms:created>
  <dcterms:modified xsi:type="dcterms:W3CDTF">2023-08-23T06:37:00Z</dcterms:modified>
</cp:coreProperties>
</file>